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13" w:rsidRDefault="00097E68">
      <w:r>
        <w:t>INFORMACJE O PRZETWARZANIU DANYCH OSOBOWYCH</w:t>
      </w:r>
    </w:p>
    <w:p w:rsidR="00097E68" w:rsidRDefault="00097E68">
      <w:r>
        <w:t>Zgodnie z obowiązkiem informacyjnym, wprowadzonym przepisami dotyczącymi ochrony danych osobowych, tj.: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(dalej RODO) informujemy, że:</w:t>
      </w:r>
    </w:p>
    <w:p w:rsidR="00097E68" w:rsidRDefault="00097E68" w:rsidP="00097E68">
      <w:pPr>
        <w:pStyle w:val="Akapitzlist"/>
        <w:numPr>
          <w:ilvl w:val="0"/>
          <w:numId w:val="1"/>
        </w:numPr>
      </w:pPr>
      <w:r>
        <w:t>Administratorem danych osobowych jest Gminna Biblioteka Publiczna w Przesmykach, ul. Kościuszki 4, 08-109 Przesmyki.</w:t>
      </w:r>
    </w:p>
    <w:p w:rsidR="00097E68" w:rsidRDefault="00097E68" w:rsidP="00097E68">
      <w:pPr>
        <w:pStyle w:val="Akapitzlist"/>
        <w:numPr>
          <w:ilvl w:val="0"/>
          <w:numId w:val="1"/>
        </w:numPr>
      </w:pPr>
      <w:r>
        <w:t>Dane osobowe Pani/Pana/Dziecka lub osoby pozostającej pod opieką prawną przetwarzane są do wymienionych powyżej celów na podstawie art. 6 ust. 1 lit. a) RODO tj. wyrażenia zgody na przetwarzanie danych w związku z organizacją Konkursu ,,Wakacyjna lektura” oraz na podstawie art. 4 pkt. 2 ustawy z dnia 27.06.1997 r. o bibliotekach w zw. z art. 6 ust. 1 lit. e RODO w celu promocji czytelnictwa, rozwijania aktywności czytelników Biblioteki.</w:t>
      </w:r>
    </w:p>
    <w:p w:rsidR="00097E68" w:rsidRDefault="00097E68" w:rsidP="00097E68">
      <w:pPr>
        <w:pStyle w:val="Akapitzlist"/>
        <w:numPr>
          <w:ilvl w:val="0"/>
          <w:numId w:val="1"/>
        </w:numPr>
      </w:pPr>
      <w:bookmarkStart w:id="0" w:name="_GoBack"/>
      <w:bookmarkEnd w:id="0"/>
      <w:r>
        <w:t xml:space="preserve"> Dane osobowe nie będą udostępniane innym odbiorcom. </w:t>
      </w:r>
    </w:p>
    <w:p w:rsidR="00097E68" w:rsidRDefault="00097E68" w:rsidP="00097E68">
      <w:pPr>
        <w:pStyle w:val="Akapitzlist"/>
        <w:numPr>
          <w:ilvl w:val="0"/>
          <w:numId w:val="1"/>
        </w:numPr>
      </w:pPr>
      <w:r>
        <w:t xml:space="preserve">Administrator Danych Osobowych przetwarza dane osobowe w wymienionych powyżej celach do czasu wycofania przez Panią/Pana zgody. </w:t>
      </w:r>
    </w:p>
    <w:p w:rsidR="00097E68" w:rsidRDefault="00097E68" w:rsidP="00097E68">
      <w:pPr>
        <w:pStyle w:val="Akapitzlist"/>
        <w:numPr>
          <w:ilvl w:val="0"/>
          <w:numId w:val="1"/>
        </w:numPr>
      </w:pPr>
      <w:r>
        <w:t xml:space="preserve">W związku z przetwarzaniem danych ma Pani/Pan prawo do: dostępu do danych / danych dziecka / podopiecznego oraz otrzymania ich kopii; sprostowania (poprawienia danych); usunięcia danych / danych dziecka / podopiecznego; ograniczenia przetwarzania danych; wniesienia sprzeciwu co do przetwarzania danych; przeniesienia danych do innego Administratora; wycofania zgody na przetwarzanie danych / danych dziecka / podopiecznego. Zgoda może być wycofana w każdej chwili, przy czym cofnięcie zgody nie będzie wpływać na zgodność z prawem przetwarzania, którego dokonano na podstawie Pani/Pana zgody przed jej wycofaniem. </w:t>
      </w:r>
    </w:p>
    <w:p w:rsidR="00097E68" w:rsidRDefault="00097E68" w:rsidP="00097E68">
      <w:pPr>
        <w:pStyle w:val="Akapitzlist"/>
        <w:numPr>
          <w:ilvl w:val="0"/>
          <w:numId w:val="1"/>
        </w:numPr>
      </w:pPr>
      <w:r>
        <w:t>Wyrażona przez Panią/Pana zgoda na przetwarzanie danych osobowych do wymienionych powyżej celów jest dobrowolna, ale niezbędna do realizacji ww. celów. W przypadku niewyrażenia zgody nie ponosi Pani/Pan żadnych konsekwencji.</w:t>
      </w:r>
    </w:p>
    <w:p w:rsidR="00097E68" w:rsidRDefault="00097E68" w:rsidP="00097E68">
      <w:pPr>
        <w:pStyle w:val="Akapitzlist"/>
        <w:numPr>
          <w:ilvl w:val="0"/>
          <w:numId w:val="1"/>
        </w:numPr>
      </w:pPr>
      <w:r>
        <w:t>Dane osobowe nie podlegają zautomatyzowanym podejmowaniu decyzji, w tym o profilowaniu, o którym mowa w art. 22 ust. 1 i 4 RODO.</w:t>
      </w:r>
    </w:p>
    <w:sectPr w:rsidR="0009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0AFE"/>
    <w:multiLevelType w:val="hybridMultilevel"/>
    <w:tmpl w:val="B5366676"/>
    <w:lvl w:ilvl="0" w:tplc="49F83D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68"/>
    <w:rsid w:val="00097E68"/>
    <w:rsid w:val="00125366"/>
    <w:rsid w:val="0080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czytelnik02</dc:creator>
  <cp:lastModifiedBy>czytelnik02</cp:lastModifiedBy>
  <cp:revision>3</cp:revision>
  <cp:lastPrinted>2022-07-08T11:16:00Z</cp:lastPrinted>
  <dcterms:created xsi:type="dcterms:W3CDTF">2022-07-08T10:38:00Z</dcterms:created>
  <dcterms:modified xsi:type="dcterms:W3CDTF">2022-07-08T11:28:00Z</dcterms:modified>
</cp:coreProperties>
</file>